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1E5015" w:rsidRPr="00142576" w:rsidRDefault="008942F0" w:rsidP="00527C5F">
      <w:pPr>
        <w:jc w:val="center"/>
        <w:rPr>
          <w:rFonts w:ascii="Merriweather" w:hAnsi="Merriweather" w:cs="Times New Roman"/>
          <w:b/>
          <w:sz w:val="20"/>
          <w:szCs w:val="20"/>
        </w:rPr>
      </w:pPr>
      <w:r w:rsidRPr="00142576">
        <w:rPr>
          <w:rFonts w:ascii="Merriweather" w:hAnsi="Merriweather" w:cs="Times New Roman"/>
          <w:b/>
          <w:sz w:val="20"/>
          <w:szCs w:val="20"/>
        </w:rPr>
        <w:t>Izvedbeni plan nastave (</w:t>
      </w:r>
      <w:proofErr w:type="spellStart"/>
      <w:r w:rsidR="0010332B" w:rsidRPr="00142576">
        <w:rPr>
          <w:rFonts w:ascii="Merriweather" w:hAnsi="Merriweather" w:cs="Times New Roman"/>
          <w:b/>
          <w:i/>
          <w:sz w:val="20"/>
          <w:szCs w:val="20"/>
        </w:rPr>
        <w:t>syllabus</w:t>
      </w:r>
      <w:proofErr w:type="spellEnd"/>
      <w:r w:rsidR="00F82834" w:rsidRPr="00142576">
        <w:rPr>
          <w:rStyle w:val="FootnoteReference"/>
          <w:rFonts w:ascii="Merriweather" w:hAnsi="Merriweather" w:cs="Times New Roman"/>
          <w:sz w:val="20"/>
          <w:szCs w:val="20"/>
        </w:rPr>
        <w:footnoteReference w:id="1"/>
      </w:r>
      <w:r w:rsidRPr="00142576">
        <w:rPr>
          <w:rFonts w:ascii="Merriweather" w:hAnsi="Merriweather" w:cs="Times New Roman"/>
          <w:b/>
          <w:sz w:val="20"/>
          <w:szCs w:val="20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42576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42576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ADAE9D9" w:rsidR="004B553E" w:rsidRPr="00142576" w:rsidRDefault="00FA0F3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42576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proofErr w:type="spellStart"/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akad</w:t>
            </w:r>
            <w:proofErr w:type="spellEnd"/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DD926B6" w:rsidR="004B553E" w:rsidRPr="00142576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202</w:t>
            </w:r>
            <w:r w:rsidR="003F013C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Pr="00142576">
              <w:rPr>
                <w:rFonts w:ascii="Merriweather" w:hAnsi="Merriweather" w:cs="Times New Roman"/>
                <w:sz w:val="16"/>
                <w:szCs w:val="16"/>
              </w:rPr>
              <w:t>./202</w:t>
            </w:r>
            <w:r w:rsidR="003F013C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142576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B553E" w:rsidRPr="00142576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42576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A56436F" w:rsidR="004B553E" w:rsidRPr="00142576" w:rsidRDefault="00FA0F3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Teorije zavjere i američka kultura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42576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C17A699" w:rsidR="004B553E" w:rsidRPr="00142576" w:rsidRDefault="00056214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4</w:t>
            </w:r>
          </w:p>
        </w:tc>
      </w:tr>
      <w:tr w:rsidR="004B553E" w:rsidRPr="00142576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42576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9C7BCA9" w:rsidR="004B553E" w:rsidRPr="00142576" w:rsidRDefault="00FA0F3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Diplomski studij anglistike</w:t>
            </w:r>
          </w:p>
        </w:tc>
      </w:tr>
      <w:tr w:rsidR="004B553E" w:rsidRPr="00142576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42576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A5259B7" w:rsidR="004B553E" w:rsidRPr="00142576" w:rsidRDefault="006F1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EE2716">
              <w:rPr>
                <w:rFonts w:ascii="Merriweather" w:hAnsi="Merriweather" w:cs="Times New Roman"/>
                <w:sz w:val="16"/>
                <w:szCs w:val="16"/>
              </w:rPr>
              <w:t xml:space="preserve">prijediplomski </w:t>
            </w:r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73F0EBEA" w:rsidR="004B553E" w:rsidRPr="00142576" w:rsidRDefault="006F1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42576" w:rsidRDefault="006F1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42576" w:rsidRDefault="006F1D0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42576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42576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C68ABB6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9F0EA89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42576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42576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21DB0134" w:rsidR="004B553E" w:rsidRPr="00142576" w:rsidRDefault="006F1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42576" w:rsidRDefault="006F1D0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1AF02C7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502E83DE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42576" w:rsidRDefault="006F1D0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142576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42576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42576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42576" w:rsidRDefault="006F1D0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142576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42576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5B960DD2" w:rsidR="00393964" w:rsidRPr="00142576" w:rsidRDefault="006F1D0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42576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6330F72" w:rsidR="00393964" w:rsidRPr="00142576" w:rsidRDefault="006F1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42576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42576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42576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42576" w:rsidRDefault="006F1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142576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A52BD03" w:rsidR="00393964" w:rsidRPr="00142576" w:rsidRDefault="006F1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142576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42576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42576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42576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FE878C5" w:rsidR="00453362" w:rsidRPr="00142576" w:rsidRDefault="007E4AD5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42576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8952F4F" w:rsidR="00453362" w:rsidRPr="00142576" w:rsidRDefault="007E4AD5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42576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42576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42576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42576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7C48B90" w:rsidR="00453362" w:rsidRPr="00142576" w:rsidRDefault="006F1D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142576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142576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42576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42576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42348B2" w:rsidR="00453362" w:rsidRPr="00142576" w:rsidRDefault="00FA0F3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dv. 143 (SK)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42576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31F25BBC" w:rsidR="00453362" w:rsidRPr="00142576" w:rsidRDefault="00FA0F3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Engleski jezik</w:t>
            </w:r>
          </w:p>
        </w:tc>
      </w:tr>
      <w:tr w:rsidR="00453362" w:rsidRPr="00142576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42576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2A4E0AC2" w:rsidR="00453362" w:rsidRPr="00142576" w:rsidRDefault="003F013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>.10.202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42576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A7EF3B3" w:rsidR="00453362" w:rsidRPr="00142576" w:rsidRDefault="00FA0F33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F013C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142576">
              <w:rPr>
                <w:rFonts w:ascii="Merriweather" w:hAnsi="Merriweather" w:cs="Times New Roman"/>
                <w:sz w:val="16"/>
                <w:szCs w:val="16"/>
              </w:rPr>
              <w:t>.1.202</w:t>
            </w:r>
            <w:r w:rsidR="003F013C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142576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A0F33" w:rsidRPr="00142576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87F9F61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Upisan 1. ili 3. semestar diplomskog studija (anglistike)</w:t>
            </w:r>
          </w:p>
        </w:tc>
      </w:tr>
      <w:tr w:rsidR="00FA0F33" w:rsidRPr="00142576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0F33" w:rsidRPr="00142576" w14:paraId="5035C8B9" w14:textId="77777777" w:rsidTr="00CF4D88">
        <w:trPr>
          <w:trHeight w:val="421"/>
        </w:trPr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5205FF9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Prof.dr.sc. Marko Lukić</w:t>
            </w:r>
          </w:p>
        </w:tc>
      </w:tr>
      <w:tr w:rsidR="00FA0F33" w:rsidRPr="00142576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FA0F33" w:rsidRPr="00142576" w:rsidRDefault="00FA0F33" w:rsidP="00FA0F3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77E42B88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mlukic@unizd.hr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389A2EE8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Prema dogovoru</w:t>
            </w:r>
          </w:p>
        </w:tc>
      </w:tr>
      <w:tr w:rsidR="00FA0F33" w:rsidRPr="00142576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8E13776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 xml:space="preserve">Irena Jurković, </w:t>
            </w:r>
            <w:proofErr w:type="spellStart"/>
            <w:r w:rsidRPr="00142576">
              <w:rPr>
                <w:rFonts w:ascii="Merriweather" w:hAnsi="Merriweather" w:cs="Times New Roman"/>
                <w:sz w:val="16"/>
                <w:szCs w:val="16"/>
              </w:rPr>
              <w:t>mag.philol.angl</w:t>
            </w:r>
            <w:proofErr w:type="spellEnd"/>
            <w:r w:rsidRPr="00142576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A0F33" w:rsidRPr="00142576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FA0F33" w:rsidRPr="00142576" w:rsidRDefault="00FA0F33" w:rsidP="00FA0F3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21D87345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ijurkovic1@unizd.hr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569B1FD2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Prema dogovoru</w:t>
            </w:r>
          </w:p>
        </w:tc>
      </w:tr>
      <w:tr w:rsidR="00FA0F33" w:rsidRPr="00142576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0F33" w:rsidRPr="00142576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EA4DA9D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6C55D01C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FA0F33" w:rsidRPr="00142576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A2E36C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4F685189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665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A0F33" w:rsidRPr="00142576" w14:paraId="78359DA1" w14:textId="77777777" w:rsidTr="00962AF1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</w:tcPr>
          <w:p w14:paraId="747ECF40" w14:textId="77777777" w:rsidR="00142576" w:rsidRDefault="00142576" w:rsidP="00056214">
            <w:p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</w:p>
          <w:p w14:paraId="0B3BF7DE" w14:textId="3297615C" w:rsidR="00FA0F33" w:rsidRPr="00142576" w:rsidRDefault="00FA0F33" w:rsidP="00056214">
            <w:p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Po završetku kolegija studenti će:</w:t>
            </w:r>
          </w:p>
          <w:p w14:paraId="52EE371D" w14:textId="77777777" w:rsidR="00056214" w:rsidRPr="00142576" w:rsidRDefault="00056214" w:rsidP="00056214">
            <w:p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</w:p>
          <w:p w14:paraId="16A0C137" w14:textId="01BFF17B" w:rsidR="00FA0F33" w:rsidRPr="00142576" w:rsidRDefault="00FA0F33" w:rsidP="00056214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steći bolje razumijevanje uloge medija i književnosti u oblikovanju i širenju teorija zavjere.</w:t>
            </w:r>
          </w:p>
          <w:p w14:paraId="30210BFC" w14:textId="75287D30" w:rsidR="00FA0F33" w:rsidRPr="00142576" w:rsidRDefault="00FA0F33" w:rsidP="00056214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biti u stanju kritički analizirati kako su teorije zavjere zastupljene u književnosti, filmu i digitalnim medijima.</w:t>
            </w:r>
          </w:p>
          <w:p w14:paraId="7ED59471" w14:textId="46F50CB3" w:rsidR="00FA0F33" w:rsidRPr="00142576" w:rsidRDefault="00FA0F33" w:rsidP="00056214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razviti vještine razlikovanja problematičnih teorija zavjere od legitimnih istraživačkih narativa.</w:t>
            </w:r>
          </w:p>
          <w:p w14:paraId="13E2A08B" w14:textId="7E3DE6B6" w:rsidR="00FA0F33" w:rsidRPr="00142576" w:rsidRDefault="00FA0F33" w:rsidP="0005621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razumjeti šire kulturne i političke implikacije teorija zavjere u američkom društvu.</w:t>
            </w:r>
          </w:p>
        </w:tc>
      </w:tr>
      <w:tr w:rsidR="00FA0F33" w:rsidRPr="00142576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191335F" w14:textId="77777777" w:rsidR="00142576" w:rsidRDefault="00142576" w:rsidP="00056214">
            <w:p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</w:p>
          <w:p w14:paraId="25F7D688" w14:textId="3FE1B95E" w:rsidR="00FA0F33" w:rsidRPr="00142576" w:rsidRDefault="00FA0F33" w:rsidP="00056214">
            <w:p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Ishodi učenja na razini programa kojima predmet pridonosi uključuju sljedeće:</w:t>
            </w:r>
          </w:p>
          <w:p w14:paraId="4054C676" w14:textId="77777777" w:rsidR="00056214" w:rsidRPr="00142576" w:rsidRDefault="00056214" w:rsidP="00056214">
            <w:p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</w:p>
          <w:p w14:paraId="2FEDDECC" w14:textId="68E94E16" w:rsidR="00FA0F33" w:rsidRPr="00142576" w:rsidRDefault="00FA0F33" w:rsidP="00056214">
            <w:pPr>
              <w:pStyle w:val="ListParagraph"/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povezati različite pristupe, izvore spoznaje i znanja kroz interdisciplinarni pristup</w:t>
            </w:r>
          </w:p>
          <w:p w14:paraId="53890536" w14:textId="3BE1EA70" w:rsidR="00FA0F33" w:rsidRPr="00142576" w:rsidRDefault="00FA0F33" w:rsidP="00056214">
            <w:pPr>
              <w:pStyle w:val="ListParagraph"/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Cambria"/>
                <w:sz w:val="16"/>
                <w:szCs w:val="16"/>
              </w:rPr>
            </w:pPr>
            <w:r w:rsidRPr="00142576">
              <w:rPr>
                <w:rFonts w:ascii="Merriweather" w:hAnsi="Merriweather" w:cs="Cambria"/>
                <w:sz w:val="16"/>
                <w:szCs w:val="16"/>
              </w:rPr>
              <w:t>primijeniti kritičan i samokritičan pristup u argumentaciji</w:t>
            </w:r>
          </w:p>
          <w:p w14:paraId="4A99BEEF" w14:textId="364FACCA" w:rsidR="00FA0F33" w:rsidRPr="00EE2716" w:rsidRDefault="00FA0F33" w:rsidP="00056214">
            <w:pPr>
              <w:pStyle w:val="ListParagraph"/>
              <w:numPr>
                <w:ilvl w:val="0"/>
                <w:numId w:val="2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Cambria"/>
                <w:sz w:val="16"/>
                <w:szCs w:val="16"/>
                <w:lang w:val="it-IT"/>
              </w:rPr>
            </w:pP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razlikovati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osnovne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pojmove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narativa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i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naratologije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te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prikazati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analizu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narativa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u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književnosti</w:t>
            </w:r>
            <w:proofErr w:type="spellEnd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 xml:space="preserve"> i </w:t>
            </w:r>
            <w:proofErr w:type="spellStart"/>
            <w:r w:rsidRPr="00EE2716">
              <w:rPr>
                <w:rFonts w:ascii="Merriweather" w:hAnsi="Merriweather" w:cs="Cambria"/>
                <w:sz w:val="16"/>
                <w:szCs w:val="16"/>
                <w:lang w:val="it-IT"/>
              </w:rPr>
              <w:t>filmu</w:t>
            </w:r>
            <w:proofErr w:type="spellEnd"/>
          </w:p>
          <w:p w14:paraId="47ABCB87" w14:textId="77777777" w:rsidR="00FA0F33" w:rsidRPr="00142576" w:rsidRDefault="00FA0F33" w:rsidP="00056214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proofErr w:type="spellStart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>prepoznati</w:t>
            </w:r>
            <w:proofErr w:type="spellEnd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 xml:space="preserve"> i </w:t>
            </w:r>
            <w:proofErr w:type="spellStart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>opisati</w:t>
            </w:r>
            <w:proofErr w:type="spellEnd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>relevantne</w:t>
            </w:r>
            <w:proofErr w:type="spellEnd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>ideje</w:t>
            </w:r>
            <w:proofErr w:type="spellEnd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 xml:space="preserve"> i </w:t>
            </w:r>
            <w:proofErr w:type="spellStart"/>
            <w:r w:rsidRPr="00142576">
              <w:rPr>
                <w:rFonts w:ascii="Merriweather" w:hAnsi="Merriweather" w:cs="Cambria"/>
                <w:sz w:val="16"/>
                <w:szCs w:val="16"/>
                <w:lang w:val="de-AT"/>
              </w:rPr>
              <w:t>koncepte</w:t>
            </w:r>
            <w:proofErr w:type="spellEnd"/>
          </w:p>
          <w:p w14:paraId="12CA2F78" w14:textId="33E46FB1" w:rsidR="00142576" w:rsidRPr="00142576" w:rsidRDefault="00142576" w:rsidP="00056214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A0F33" w:rsidRPr="00142576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A0F33" w:rsidRPr="00142576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357065C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4DCB6831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3E6B1D18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A0F33" w:rsidRPr="00142576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2C1F462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024DC51A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FA0F33" w:rsidRPr="00142576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F2EED42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04A38E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A0F33" w:rsidRPr="00142576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9F57573" w14:textId="77777777" w:rsidR="00056214" w:rsidRPr="00142576" w:rsidRDefault="00056214" w:rsidP="00FA0F3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BDF366C" w14:textId="020C8BA7" w:rsidR="00FA0F33" w:rsidRPr="00142576" w:rsidRDefault="00B71120" w:rsidP="00FA0F3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>Pohađanje 70 % nastave</w:t>
            </w:r>
            <w:r w:rsidR="003F013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>te izvršen projektni zadatak preduvjet su za pristupanje završnom ispitu.</w:t>
            </w:r>
          </w:p>
          <w:p w14:paraId="61A5A804" w14:textId="61BE3940" w:rsidR="00653665" w:rsidRPr="00142576" w:rsidRDefault="00653665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</w:p>
        </w:tc>
      </w:tr>
      <w:tr w:rsidR="00FA0F33" w:rsidRPr="00142576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261969B" w:rsidR="00FA0F33" w:rsidRPr="00142576" w:rsidRDefault="006F1D01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A0F33" w:rsidRPr="00142576" w:rsidRDefault="006F1D01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4FD78FE7" w:rsidR="00FA0F33" w:rsidRPr="00142576" w:rsidRDefault="006F1D01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F33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A0F33" w:rsidRPr="00142576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A0F33" w:rsidRPr="00142576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43482B23" w:rsidR="00FA0F33" w:rsidRPr="00142576" w:rsidRDefault="006F1D01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C45906" w:rsidRPr="00974D5A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C4590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52F60807" w:rsidR="00FA0F33" w:rsidRPr="00142576" w:rsidRDefault="006F1D01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C45906" w:rsidRPr="00974D5A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C4590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3AF14284" w:rsidR="00FA0F33" w:rsidRPr="00142576" w:rsidRDefault="006F1D01" w:rsidP="00FA0F3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="00C45906" w:rsidRPr="00974D5A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 w:rsidR="00C4590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FA0F33" w:rsidRPr="00142576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6FC18" w14:textId="77777777" w:rsidR="00056214" w:rsidRPr="00142576" w:rsidRDefault="00056214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5A260C88" w14:textId="08A7A9BA" w:rsidR="00FA0F33" w:rsidRPr="00142576" w:rsidRDefault="00FA0F33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Kolegij je usmjeren prema slojevitom svijetu teorija zavjere u SAD-u, te njihovom predstavljanju i problematiziranju u književnosti, filmu i digitalnim medijima. Tijekom semestra studenti će istražiti kako navedeni mediji i platforme odražavaju i oblikuju teorije zavjere, ispitujući načine na koje utječu na javnu percepciju, kulturne norme i politički diskurs. Kolegij integrira povijesne kontekste sa suvremenim analizama kako bi istražio način na koji narativi odražavaju i amplificiraju društvene tjeskobe i podjele. Kolegij je strukturiran u nekoliko segmenata, od kojih svaki proučava drugačiji medij putem kojega se teorije zavjere razvijaju:</w:t>
            </w:r>
          </w:p>
          <w:p w14:paraId="27FBA288" w14:textId="77777777" w:rsidR="00FA0F33" w:rsidRPr="00142576" w:rsidRDefault="00FA0F33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00BB9C45" w14:textId="77777777" w:rsidR="00FA0F33" w:rsidRPr="00142576" w:rsidRDefault="00FA0F33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  <w:u w:val="single"/>
              </w:rPr>
              <w:t>Književnost</w:t>
            </w:r>
            <w:r w:rsidRPr="00142576">
              <w:rPr>
                <w:rFonts w:ascii="Merriweather" w:hAnsi="Merriweather" w:cs="Arial"/>
                <w:sz w:val="16"/>
                <w:szCs w:val="16"/>
              </w:rPr>
              <w:t>: segment je posvećen proučavanju teorija zavjere unutar američke književnosti; studenti će analizirati kako autori koriste zavjeru kao narativno sredstvo za kritiku društvenih i političkih uvjeta.</w:t>
            </w:r>
          </w:p>
          <w:p w14:paraId="6DEEA55E" w14:textId="77777777" w:rsidR="00FA0F33" w:rsidRPr="00142576" w:rsidRDefault="00FA0F33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3866B4E5" w14:textId="77777777" w:rsidR="00FA0F33" w:rsidRPr="00142576" w:rsidRDefault="00FA0F33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  <w:u w:val="single"/>
              </w:rPr>
              <w:t>Film i televizija</w:t>
            </w:r>
            <w:r w:rsidRPr="00142576">
              <w:rPr>
                <w:rFonts w:ascii="Merriweather" w:hAnsi="Merriweather" w:cs="Arial"/>
                <w:sz w:val="16"/>
                <w:szCs w:val="16"/>
              </w:rPr>
              <w:t>: istraživanje vizualnih medija, s analizom načina na koji filmovi i televizijski/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stream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programi prikazuju teorije zavjere, često ih dramatizirajući i popularizirajući. U ovom segmentu raspravljat će se o utjecaju ovih portretiranja na percepcije i uvjerenja gledatelja, koristeći studije slučaja sa </w:t>
            </w:r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streaming</w:t>
            </w: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platformi, te mainstream i nezavisnu filmsku produkciju.</w:t>
            </w:r>
          </w:p>
          <w:p w14:paraId="117A7B12" w14:textId="77777777" w:rsidR="00FA0F33" w:rsidRPr="00142576" w:rsidRDefault="00FA0F33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445C8064" w14:textId="77777777" w:rsidR="00FA0F33" w:rsidRPr="00142576" w:rsidRDefault="00FA0F33" w:rsidP="00B71120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  <w:u w:val="single"/>
              </w:rPr>
              <w:t>Digitalne platforme</w:t>
            </w:r>
            <w:r w:rsidRPr="00142576">
              <w:rPr>
                <w:rFonts w:ascii="Merriweather" w:hAnsi="Merriweather" w:cs="Arial"/>
                <w:sz w:val="16"/>
                <w:szCs w:val="16"/>
              </w:rPr>
              <w:t>: Posljednji segment istražuje drastičan rast teorija zavjere u digitalnim medijima, posebno na društvenim platformama i alternativnim stranicama s vijestima. Studenti će proučavati kako navedene platforme dopuštaju teorijama zavjere da se križaju s političkim narativima, usredotočujući se na to kako medijske reprezentacije utječu na političko ponašanje i kreiranje politike.</w:t>
            </w:r>
          </w:p>
          <w:p w14:paraId="232A0C09" w14:textId="57368703" w:rsidR="00056214" w:rsidRPr="00142576" w:rsidRDefault="00056214" w:rsidP="00B71120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A0F33" w:rsidRPr="00142576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A0F33" w:rsidRPr="00142576" w:rsidRDefault="00FA0F33" w:rsidP="00FA0F3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4E3C1DC" w14:textId="77777777" w:rsidR="00142576" w:rsidRDefault="00142576" w:rsidP="00B71120">
            <w:pPr>
              <w:tabs>
                <w:tab w:val="left" w:pos="2820"/>
              </w:tabs>
              <w:rPr>
                <w:rFonts w:ascii="Merriweather" w:hAnsi="Merriweather" w:cs="Arial"/>
                <w:sz w:val="16"/>
                <w:szCs w:val="16"/>
              </w:rPr>
            </w:pPr>
          </w:p>
          <w:p w14:paraId="3D82091E" w14:textId="4BA3C5B0" w:rsidR="00B71120" w:rsidRPr="00142576" w:rsidRDefault="00B71120" w:rsidP="00B71120">
            <w:pPr>
              <w:tabs>
                <w:tab w:val="left" w:pos="2820"/>
              </w:tabs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Predavanja:</w:t>
            </w:r>
          </w:p>
          <w:p w14:paraId="7DB8BED1" w14:textId="77777777" w:rsidR="00B71120" w:rsidRPr="00142576" w:rsidRDefault="00B71120" w:rsidP="00B71120">
            <w:pPr>
              <w:tabs>
                <w:tab w:val="left" w:pos="2820"/>
              </w:tabs>
              <w:rPr>
                <w:rFonts w:ascii="Merriweather" w:hAnsi="Merriweather" w:cs="Arial"/>
                <w:sz w:val="16"/>
                <w:szCs w:val="16"/>
              </w:rPr>
            </w:pPr>
          </w:p>
          <w:p w14:paraId="40A49F03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1. Uvod u teorije zavjere: definiranje okvira</w:t>
            </w:r>
          </w:p>
          <w:p w14:paraId="06750B23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2. Narativne tehnike u književnosti posvećenoj teorijama zavjere</w:t>
            </w:r>
          </w:p>
          <w:p w14:paraId="5338F769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3. Lov na vještice: rane američke zavjere u književnosti</w:t>
            </w:r>
          </w:p>
          <w:p w14:paraId="4B784BBD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4. Povijest zavjera i tajnih društava</w:t>
            </w:r>
          </w:p>
          <w:p w14:paraId="60FE6E45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5. Književnost paranoje: utjecaji hladnog rata</w:t>
            </w:r>
          </w:p>
          <w:p w14:paraId="1BD93A64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6. Prijevare o slijetanju na mjesec u medijima</w:t>
            </w:r>
          </w:p>
          <w:p w14:paraId="77A1C253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7. Kulturološka studija NLO-a i teorije zavjere o vanzemaljcima</w:t>
            </w:r>
          </w:p>
          <w:p w14:paraId="13A8EC9B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8. 9/11 i njegove posljedice u filmu i medijima</w:t>
            </w:r>
          </w:p>
          <w:p w14:paraId="5289B2ED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9. Teorije zavjere u suvremenim televizijskim serijama</w:t>
            </w:r>
          </w:p>
          <w:p w14:paraId="07A205EB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10.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Hollywoodski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zviždači: Snimanje filmova i vladine zavjere</w:t>
            </w:r>
          </w:p>
          <w:p w14:paraId="6DC9B759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11. Dokumentarci i razotkrivanje zavjera</w:t>
            </w:r>
          </w:p>
          <w:p w14:paraId="6E8BCD43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12. Teorije zavjere i politička manipulacija</w:t>
            </w:r>
          </w:p>
          <w:p w14:paraId="044E6DF7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13. Zavjere digitalnog doba: Uloga interneta i društvenih medija</w:t>
            </w:r>
          </w:p>
          <w:p w14:paraId="4FDD627D" w14:textId="77777777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14. Lažne vijesti i informacijski rat u digitalnoj eri</w:t>
            </w:r>
          </w:p>
          <w:p w14:paraId="7B18335E" w14:textId="665D9ECB" w:rsidR="00B71120" w:rsidRPr="00142576" w:rsidRDefault="00B71120" w:rsidP="00CF4D88">
            <w:pPr>
              <w:tabs>
                <w:tab w:val="left" w:pos="2820"/>
              </w:tabs>
              <w:spacing w:line="360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15. Zaključno predavanje</w:t>
            </w:r>
          </w:p>
          <w:p w14:paraId="48204A0E" w14:textId="77777777" w:rsidR="00B71120" w:rsidRDefault="00B71120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3A6A48A4" w14:textId="77777777" w:rsidR="00142576" w:rsidRDefault="00142576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0F1FA258" w14:textId="77777777" w:rsidR="00142576" w:rsidRPr="00142576" w:rsidRDefault="00142576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20B5E74F" w14:textId="77777777" w:rsidR="00056214" w:rsidRPr="00142576" w:rsidRDefault="00056214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5854F970" w14:textId="35BB49EC" w:rsidR="00B71120" w:rsidRPr="00142576" w:rsidRDefault="00B71120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Seminari: </w:t>
            </w:r>
          </w:p>
          <w:p w14:paraId="7C31BB67" w14:textId="34F42FFD" w:rsidR="00B71120" w:rsidRPr="00142576" w:rsidRDefault="00B71120" w:rsidP="00056214">
            <w:pPr>
              <w:tabs>
                <w:tab w:val="left" w:pos="468"/>
              </w:tabs>
              <w:spacing w:line="276" w:lineRule="auto"/>
              <w:rPr>
                <w:rFonts w:ascii="Merriweather" w:hAnsi="Merriweather"/>
                <w:sz w:val="16"/>
                <w:szCs w:val="16"/>
              </w:rPr>
            </w:pPr>
          </w:p>
          <w:p w14:paraId="6AE2D8F5" w14:textId="2E3F8848" w:rsidR="00B71120" w:rsidRPr="00142576" w:rsidRDefault="00B71120" w:rsidP="00191874">
            <w:pPr>
              <w:tabs>
                <w:tab w:val="left" w:pos="468"/>
              </w:tabs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142576">
              <w:rPr>
                <w:rFonts w:ascii="Merriweather" w:hAnsi="Merriweather"/>
                <w:sz w:val="16"/>
                <w:szCs w:val="16"/>
              </w:rPr>
              <w:t>1.  Istraživačke metode i  moguće teme proučavanja</w:t>
            </w:r>
          </w:p>
          <w:p w14:paraId="1BAA15F5" w14:textId="048C5DBD" w:rsidR="00B71120" w:rsidRPr="00142576" w:rsidRDefault="00B71120" w:rsidP="00191874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142576">
              <w:rPr>
                <w:rFonts w:ascii="Merriweather" w:hAnsi="Merriweather"/>
                <w:sz w:val="16"/>
                <w:szCs w:val="16"/>
              </w:rPr>
              <w:t xml:space="preserve">2. </w:t>
            </w:r>
            <w:proofErr w:type="spellStart"/>
            <w:r w:rsidRPr="00142576">
              <w:rPr>
                <w:rFonts w:ascii="Merriweather" w:hAnsi="Merriweather"/>
                <w:i/>
                <w:iCs/>
                <w:sz w:val="16"/>
                <w:szCs w:val="16"/>
              </w:rPr>
              <w:t>Case</w:t>
            </w:r>
            <w:proofErr w:type="spellEnd"/>
            <w:r w:rsidRPr="00142576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/>
                <w:i/>
                <w:iCs/>
                <w:sz w:val="16"/>
                <w:szCs w:val="16"/>
              </w:rPr>
              <w:t>study</w:t>
            </w:r>
            <w:proofErr w:type="spellEnd"/>
            <w:r w:rsidRPr="00142576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r w:rsidRPr="00142576">
              <w:rPr>
                <w:rFonts w:ascii="Merriweather" w:hAnsi="Merriweather"/>
                <w:sz w:val="16"/>
                <w:szCs w:val="16"/>
              </w:rPr>
              <w:t>1: rane američke zavjere</w:t>
            </w:r>
          </w:p>
          <w:p w14:paraId="2767901E" w14:textId="7326DBE7" w:rsidR="00B71120" w:rsidRPr="00142576" w:rsidRDefault="00B71120" w:rsidP="00191874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142576">
              <w:rPr>
                <w:rFonts w:ascii="Merriweather" w:hAnsi="Merriweather"/>
                <w:sz w:val="16"/>
                <w:szCs w:val="16"/>
              </w:rPr>
              <w:t xml:space="preserve">3. </w:t>
            </w:r>
            <w:proofErr w:type="spellStart"/>
            <w:r w:rsidRPr="00142576">
              <w:rPr>
                <w:rFonts w:ascii="Merriweather" w:hAnsi="Merriweather"/>
                <w:i/>
                <w:iCs/>
                <w:sz w:val="16"/>
                <w:szCs w:val="16"/>
              </w:rPr>
              <w:t>Case</w:t>
            </w:r>
            <w:proofErr w:type="spellEnd"/>
            <w:r w:rsidRPr="00142576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/>
                <w:i/>
                <w:iCs/>
                <w:sz w:val="16"/>
                <w:szCs w:val="16"/>
              </w:rPr>
              <w:t>study</w:t>
            </w:r>
            <w:proofErr w:type="spellEnd"/>
            <w:r w:rsidRPr="00142576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2</w:t>
            </w:r>
            <w:r w:rsidRPr="00142576">
              <w:rPr>
                <w:rFonts w:ascii="Merriweather" w:hAnsi="Merriweather"/>
                <w:sz w:val="16"/>
                <w:szCs w:val="16"/>
              </w:rPr>
              <w:t>: hladni rat</w:t>
            </w:r>
          </w:p>
          <w:p w14:paraId="0A2859D7" w14:textId="1E6717FC" w:rsidR="00B71120" w:rsidRPr="00142576" w:rsidRDefault="00B71120" w:rsidP="00191874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142576">
              <w:rPr>
                <w:rFonts w:ascii="Merriweather" w:hAnsi="Merriweather"/>
                <w:sz w:val="16"/>
                <w:szCs w:val="16"/>
              </w:rPr>
              <w:t>4. Prijedlozi istraživanja: diskusija</w:t>
            </w:r>
          </w:p>
          <w:p w14:paraId="226E2E83" w14:textId="7CED851B" w:rsidR="00B71120" w:rsidRPr="00142576" w:rsidRDefault="00B71120" w:rsidP="00191874">
            <w:pPr>
              <w:spacing w:line="360" w:lineRule="auto"/>
              <w:rPr>
                <w:rFonts w:ascii="Merriweather" w:hAnsi="Merriweather"/>
                <w:sz w:val="16"/>
                <w:szCs w:val="16"/>
              </w:rPr>
            </w:pPr>
            <w:r w:rsidRPr="00142576">
              <w:rPr>
                <w:rFonts w:ascii="Merriweather" w:hAnsi="Merriweather"/>
                <w:sz w:val="16"/>
                <w:szCs w:val="16"/>
              </w:rPr>
              <w:t xml:space="preserve">5. </w:t>
            </w:r>
            <w:r w:rsidRPr="00142576">
              <w:rPr>
                <w:rFonts w:ascii="Merriweather" w:hAnsi="Merriweather"/>
                <w:b/>
                <w:bCs/>
                <w:sz w:val="16"/>
                <w:szCs w:val="16"/>
              </w:rPr>
              <w:t>Kolokvij 1</w:t>
            </w:r>
          </w:p>
          <w:p w14:paraId="1C935105" w14:textId="450D6765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6. Slijetanje na mjesec u medijima</w:t>
            </w:r>
          </w:p>
          <w:p w14:paraId="5A97EB15" w14:textId="610809F7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7.  Suvremene teorije zavjere o vanzemaljcima</w:t>
            </w:r>
          </w:p>
          <w:p w14:paraId="11225C4C" w14:textId="0C732113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8. 9/11 </w:t>
            </w:r>
          </w:p>
          <w:p w14:paraId="6E3B9703" w14:textId="77777777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9. Teorije zavjere u suvremenim televizijskim serijama</w:t>
            </w:r>
          </w:p>
          <w:p w14:paraId="7F1D5243" w14:textId="3645133A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10.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Hollywoodski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zviždači </w:t>
            </w:r>
          </w:p>
          <w:p w14:paraId="22E9BE11" w14:textId="50748170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11. </w:t>
            </w:r>
            <w:r w:rsidRPr="00142576">
              <w:rPr>
                <w:rFonts w:ascii="Merriweather" w:hAnsi="Merriweather" w:cs="Arial"/>
                <w:b/>
                <w:bCs/>
                <w:sz w:val="16"/>
                <w:szCs w:val="16"/>
              </w:rPr>
              <w:t>Kolokvij 2</w:t>
            </w:r>
          </w:p>
          <w:p w14:paraId="7C2D510A" w14:textId="2E69DCF1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12. Studentska izlaganja</w:t>
            </w:r>
          </w:p>
          <w:p w14:paraId="718AD5AE" w14:textId="43969387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13. Studentska izlaganja</w:t>
            </w:r>
          </w:p>
          <w:p w14:paraId="76346786" w14:textId="275D7636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14. Studentska izlaganja</w:t>
            </w:r>
          </w:p>
          <w:p w14:paraId="53746E7F" w14:textId="0580C185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jc w:val="both"/>
              <w:rPr>
                <w:rFonts w:ascii="Merriweather" w:hAnsi="Merriweather" w:cs="Arial"/>
                <w:b/>
                <w:bCs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15. </w:t>
            </w:r>
            <w:r w:rsidRPr="00142576">
              <w:rPr>
                <w:rFonts w:ascii="Merriweather" w:hAnsi="Merriweather" w:cs="Arial"/>
                <w:b/>
                <w:bCs/>
                <w:sz w:val="16"/>
                <w:szCs w:val="16"/>
              </w:rPr>
              <w:t>Kolokvij 3</w:t>
            </w:r>
          </w:p>
          <w:p w14:paraId="3E379D33" w14:textId="77777777" w:rsidR="00B71120" w:rsidRPr="00142576" w:rsidRDefault="00B71120" w:rsidP="00B71120">
            <w:pPr>
              <w:tabs>
                <w:tab w:val="left" w:pos="2820"/>
              </w:tabs>
              <w:spacing w:line="276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</w:p>
          <w:p w14:paraId="6E3A408E" w14:textId="05021F93" w:rsidR="00FA0F33" w:rsidRPr="00142576" w:rsidRDefault="00FA0F33" w:rsidP="00FA0F3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B71120" w:rsidRPr="00142576" w14:paraId="3D0DF717" w14:textId="77777777" w:rsidTr="00925B74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</w:tcPr>
          <w:p w14:paraId="6D09A615" w14:textId="77777777" w:rsidR="00056214" w:rsidRPr="00142576" w:rsidRDefault="00056214" w:rsidP="00B71120">
            <w:pPr>
              <w:spacing w:line="276" w:lineRule="auto"/>
              <w:rPr>
                <w:rFonts w:ascii="Merriweather" w:hAnsi="Merriweather" w:cs="Arial"/>
                <w:bCs/>
                <w:sz w:val="16"/>
                <w:szCs w:val="16"/>
              </w:rPr>
            </w:pPr>
          </w:p>
          <w:p w14:paraId="4AF2318A" w14:textId="12FF73C9" w:rsidR="00B71120" w:rsidRPr="00142576" w:rsidRDefault="00B71120" w:rsidP="00191874">
            <w:pPr>
              <w:spacing w:line="360" w:lineRule="auto"/>
              <w:rPr>
                <w:rFonts w:ascii="Merriweather" w:hAnsi="Merriweather" w:cs="Arial"/>
                <w:bCs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1. Carver, Ben,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Craciun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, Dana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and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Hristov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, Todor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editors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. 2022: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Plots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Literary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Form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Conspiracy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Culture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.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Routledge</w:t>
            </w:r>
            <w:proofErr w:type="spellEnd"/>
          </w:p>
          <w:p w14:paraId="48634A08" w14:textId="77777777" w:rsidR="00B71120" w:rsidRPr="00142576" w:rsidRDefault="00B71120" w:rsidP="00191874">
            <w:pPr>
              <w:spacing w:line="360" w:lineRule="auto"/>
              <w:jc w:val="both"/>
              <w:rPr>
                <w:rFonts w:ascii="Merriweather" w:hAnsi="Merriweather" w:cs="Arial"/>
                <w:b/>
                <w:bCs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2.Barkun, Michael. 2013. </w:t>
            </w:r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A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Culture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Conspiracy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Apocalyptic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Visions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in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Contemporary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America</w:t>
            </w:r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. University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of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 California Press.</w:t>
            </w:r>
          </w:p>
          <w:p w14:paraId="241BF903" w14:textId="77777777" w:rsidR="00B71120" w:rsidRPr="00142576" w:rsidRDefault="00B71120" w:rsidP="00191874">
            <w:pPr>
              <w:spacing w:line="360" w:lineRule="auto"/>
              <w:jc w:val="both"/>
              <w:rPr>
                <w:rFonts w:ascii="Merriweather" w:hAnsi="Merriweather" w:cs="Arial"/>
                <w:bCs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3.Robertson, David. 2016.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UFOs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Conspiracy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Theories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and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the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New Age: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Millennial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Conspiracism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.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Bloomsbury</w:t>
            </w:r>
            <w:proofErr w:type="spellEnd"/>
          </w:p>
          <w:p w14:paraId="602CB557" w14:textId="77777777" w:rsidR="00B71120" w:rsidRPr="00142576" w:rsidRDefault="00B71120" w:rsidP="00191874">
            <w:pPr>
              <w:spacing w:line="360" w:lineRule="auto"/>
              <w:jc w:val="both"/>
              <w:rPr>
                <w:rFonts w:ascii="Merriweather" w:hAnsi="Merriweather" w:cs="Arial"/>
                <w:bCs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4.Butter, Michael,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Knight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, Peter </w:t>
            </w:r>
            <w:proofErr w:type="spellStart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editors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 xml:space="preserve">. 2020.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Routledge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Handbook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of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Conspiracy</w:t>
            </w:r>
            <w:proofErr w:type="spellEnd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bCs/>
                <w:i/>
                <w:iCs/>
                <w:sz w:val="16"/>
                <w:szCs w:val="16"/>
              </w:rPr>
              <w:t>Theories</w:t>
            </w:r>
            <w:proofErr w:type="spellEnd"/>
            <w:r w:rsidRPr="00142576">
              <w:rPr>
                <w:rFonts w:ascii="Merriweather" w:hAnsi="Merriweather" w:cs="Arial"/>
                <w:bCs/>
                <w:sz w:val="16"/>
                <w:szCs w:val="16"/>
              </w:rPr>
              <w:t>.</w:t>
            </w:r>
          </w:p>
          <w:p w14:paraId="2E35AEDC" w14:textId="77777777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color w:val="000000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5. Rice, Jenny. 2020.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Awful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Archives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Conspiracy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Theory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Rhetoric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and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Acts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of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Evidence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>. Ohio State University Press.</w:t>
            </w:r>
          </w:p>
          <w:p w14:paraId="5C82091C" w14:textId="77777777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jc w:val="both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6.Lepselter, Susan. 2016.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The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Resonance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of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Unseen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Things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Poetics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, Power,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Captivity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and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UFOs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in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the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American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Uncanny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. University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of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Michigan Press.</w:t>
            </w:r>
          </w:p>
          <w:p w14:paraId="0F66E228" w14:textId="77777777" w:rsidR="00B71120" w:rsidRPr="00142576" w:rsidRDefault="00B71120" w:rsidP="00191874">
            <w:pPr>
              <w:tabs>
                <w:tab w:val="left" w:pos="1218"/>
              </w:tabs>
              <w:spacing w:before="20" w:after="20"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7.Selected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articles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from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  <w:hyperlink r:id="rId14" w:history="1">
              <w:r w:rsidRPr="00142576">
                <w:rPr>
                  <w:rStyle w:val="Hyperlink"/>
                  <w:rFonts w:ascii="Merriweather" w:hAnsi="Merriweather" w:cs="Arial"/>
                  <w:sz w:val="16"/>
                  <w:szCs w:val="16"/>
                </w:rPr>
                <w:t>https://www.theatlantic.com/shadowland/</w:t>
              </w:r>
            </w:hyperlink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</w:t>
            </w:r>
          </w:p>
          <w:p w14:paraId="0B89B5BE" w14:textId="67A7525E" w:rsidR="00056214" w:rsidRPr="00142576" w:rsidRDefault="00056214" w:rsidP="00B71120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120" w:rsidRPr="00142576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485AC04" w14:textId="0486620A" w:rsidR="00B71120" w:rsidRPr="00142576" w:rsidRDefault="00056214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>1</w:t>
            </w:r>
            <w:r w:rsidR="00B71120" w:rsidRPr="00142576">
              <w:rPr>
                <w:rFonts w:ascii="Merriweather" w:hAnsi="Merriweather" w:cs="Arial"/>
                <w:sz w:val="16"/>
                <w:szCs w:val="16"/>
              </w:rPr>
              <w:t xml:space="preserve">. Beck, Richard. 2015. </w:t>
            </w:r>
            <w:proofErr w:type="spellStart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We</w:t>
            </w:r>
            <w:proofErr w:type="spellEnd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Believe</w:t>
            </w:r>
            <w:proofErr w:type="spellEnd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the</w:t>
            </w:r>
            <w:proofErr w:type="spellEnd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Children</w:t>
            </w:r>
            <w:proofErr w:type="spellEnd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: A Moral </w:t>
            </w:r>
            <w:proofErr w:type="spellStart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Panic</w:t>
            </w:r>
            <w:proofErr w:type="spellEnd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in</w:t>
            </w:r>
            <w:proofErr w:type="spellEnd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the</w:t>
            </w:r>
            <w:proofErr w:type="spellEnd"/>
            <w:r w:rsidR="00B71120"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1980s</w:t>
            </w:r>
            <w:r w:rsidR="00B71120" w:rsidRPr="00142576">
              <w:rPr>
                <w:rFonts w:ascii="Merriweather" w:hAnsi="Merriweather" w:cs="Arial"/>
                <w:sz w:val="16"/>
                <w:szCs w:val="16"/>
              </w:rPr>
              <w:t xml:space="preserve">. </w:t>
            </w:r>
            <w:proofErr w:type="spellStart"/>
            <w:r w:rsidR="00B71120" w:rsidRPr="00142576">
              <w:rPr>
                <w:rFonts w:ascii="Merriweather" w:hAnsi="Merriweather" w:cs="Arial"/>
                <w:sz w:val="16"/>
                <w:szCs w:val="16"/>
              </w:rPr>
              <w:t>PublicAffairs</w:t>
            </w:r>
            <w:proofErr w:type="spellEnd"/>
            <w:r w:rsidR="00B71120" w:rsidRPr="00142576">
              <w:rPr>
                <w:rFonts w:ascii="Merriweather" w:hAnsi="Merriweather" w:cs="Arial"/>
                <w:sz w:val="16"/>
                <w:szCs w:val="16"/>
              </w:rPr>
              <w:t>.</w:t>
            </w:r>
          </w:p>
          <w:p w14:paraId="2724F18B" w14:textId="77777777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i/>
                <w:iCs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2. Anna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Merlan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. 2019. </w:t>
            </w:r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Republic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of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Lies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: American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Conspiracy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Theorists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and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Their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Surprising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Rise</w:t>
            </w:r>
          </w:p>
          <w:p w14:paraId="4F531E0A" w14:textId="77777777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to Power</w:t>
            </w: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. Metropolitan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Books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>.</w:t>
            </w:r>
          </w:p>
          <w:p w14:paraId="42B4367B" w14:textId="77777777" w:rsidR="00B71120" w:rsidRPr="00142576" w:rsidRDefault="00B71120" w:rsidP="00191874">
            <w:pPr>
              <w:tabs>
                <w:tab w:val="left" w:pos="2820"/>
              </w:tabs>
              <w:spacing w:line="360" w:lineRule="auto"/>
              <w:rPr>
                <w:rFonts w:ascii="Merriweather" w:hAnsi="Merriweather" w:cs="Arial"/>
                <w:i/>
                <w:iCs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3. Carl T.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Bergstrom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&amp; </w:t>
            </w:r>
            <w:proofErr w:type="spellStart"/>
            <w:r w:rsidRPr="00142576">
              <w:rPr>
                <w:rFonts w:ascii="Merriweather" w:hAnsi="Merriweather" w:cs="Arial"/>
                <w:sz w:val="16"/>
                <w:szCs w:val="16"/>
              </w:rPr>
              <w:t>Jevin</w:t>
            </w:r>
            <w:proofErr w:type="spellEnd"/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D. West. 2020.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Calling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Bullshit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The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Art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of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Skepticism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in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a</w:t>
            </w:r>
          </w:p>
          <w:p w14:paraId="63D07860" w14:textId="169AE627" w:rsidR="00B71120" w:rsidRPr="00142576" w:rsidRDefault="00B71120" w:rsidP="00191874">
            <w:pPr>
              <w:tabs>
                <w:tab w:val="left" w:pos="1218"/>
              </w:tabs>
              <w:spacing w:before="20" w:after="20" w:line="360" w:lineRule="auto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Data-</w:t>
            </w:r>
            <w:proofErr w:type="spellStart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>Driven</w:t>
            </w:r>
            <w:proofErr w:type="spellEnd"/>
            <w:r w:rsidRPr="00142576">
              <w:rPr>
                <w:rFonts w:ascii="Merriweather" w:hAnsi="Merriweather" w:cs="Arial"/>
                <w:i/>
                <w:iCs/>
                <w:sz w:val="16"/>
                <w:szCs w:val="16"/>
              </w:rPr>
              <w:t xml:space="preserve"> World</w:t>
            </w:r>
            <w:r w:rsidRPr="00142576">
              <w:rPr>
                <w:rFonts w:ascii="Merriweather" w:hAnsi="Merriweather" w:cs="Arial"/>
                <w:sz w:val="16"/>
                <w:szCs w:val="16"/>
              </w:rPr>
              <w:t>. Random House</w:t>
            </w:r>
          </w:p>
        </w:tc>
      </w:tr>
      <w:tr w:rsidR="00B71120" w:rsidRPr="00142576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120" w:rsidRPr="00142576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120" w:rsidRPr="00142576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120" w:rsidRPr="00142576" w:rsidRDefault="006F1D01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120" w:rsidRPr="00142576" w:rsidRDefault="00B71120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2A4E4138" w:rsidR="00B71120" w:rsidRPr="00142576" w:rsidRDefault="006F1D01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13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120" w:rsidRPr="00142576" w:rsidRDefault="00B71120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120" w:rsidRPr="00142576" w:rsidRDefault="006F1D01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120" w:rsidRPr="00142576" w:rsidRDefault="006F1D01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120" w:rsidRPr="00142576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120" w:rsidRPr="00142576" w:rsidRDefault="006F1D01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37E8E429" w:rsidR="00B71120" w:rsidRPr="00142576" w:rsidRDefault="006F1D01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5E32C36E" w:rsidR="00B71120" w:rsidRPr="00142576" w:rsidRDefault="006F1D01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D88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120" w:rsidRPr="00142576" w:rsidRDefault="00B71120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120" w:rsidRPr="00142576" w:rsidRDefault="006F1D01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120" w:rsidRPr="00142576" w:rsidRDefault="00B71120" w:rsidP="00B7112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1CF37414" w:rsidR="00B71120" w:rsidRPr="00142576" w:rsidRDefault="006F1D01" w:rsidP="00B7112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D88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120" w:rsidRPr="00142576" w:rsidRDefault="006F1D01" w:rsidP="00B7112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120" w:rsidRPr="00142576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B71120" w:rsidRPr="00142576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E1E2C07" w14:textId="77777777" w:rsidR="00056214" w:rsidRPr="00142576" w:rsidRDefault="00056214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sz w:val="16"/>
                <w:szCs w:val="16"/>
              </w:rPr>
            </w:pPr>
          </w:p>
          <w:p w14:paraId="590D4465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sz w:val="16"/>
                <w:szCs w:val="16"/>
              </w:rPr>
            </w:pP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40% konačne ocjene temelji se na </w:t>
            </w:r>
            <w:r w:rsidR="00653665" w:rsidRPr="00142576">
              <w:rPr>
                <w:rFonts w:ascii="Merriweather" w:hAnsi="Merriweather" w:cs="Arial"/>
                <w:sz w:val="16"/>
                <w:szCs w:val="16"/>
              </w:rPr>
              <w:t>izvršenom projektnom zadatku</w:t>
            </w:r>
            <w:r w:rsidRPr="00142576">
              <w:rPr>
                <w:rFonts w:ascii="Merriweather" w:hAnsi="Merriweather" w:cs="Arial"/>
                <w:sz w:val="16"/>
                <w:szCs w:val="16"/>
              </w:rPr>
              <w:t>, 60% ocjene temelji se na kolokvijima</w:t>
            </w:r>
            <w:r w:rsidR="00653665" w:rsidRPr="00142576">
              <w:rPr>
                <w:rFonts w:ascii="Merriweather" w:hAnsi="Merriweather" w:cs="Arial"/>
                <w:sz w:val="16"/>
                <w:szCs w:val="16"/>
              </w:rPr>
              <w:t xml:space="preserve"> i</w:t>
            </w:r>
            <w:r w:rsidRPr="00142576">
              <w:rPr>
                <w:rFonts w:ascii="Merriweather" w:hAnsi="Merriweather" w:cs="Arial"/>
                <w:sz w:val="16"/>
                <w:szCs w:val="16"/>
              </w:rPr>
              <w:t xml:space="preserve"> završnom ispitu</w:t>
            </w:r>
          </w:p>
          <w:p w14:paraId="646F7F3F" w14:textId="168C09A6" w:rsidR="00056214" w:rsidRPr="00142576" w:rsidRDefault="00056214" w:rsidP="00B711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120" w:rsidRPr="00142576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7838BA3" w:rsidR="00B71120" w:rsidRPr="00142576" w:rsidRDefault="00653665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B71120" w:rsidRPr="00142576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4ABD97B" w:rsidR="00B71120" w:rsidRPr="00142576" w:rsidRDefault="00653665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B71120" w:rsidRPr="00142576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28F03F27" w:rsidR="00B71120" w:rsidRPr="00142576" w:rsidRDefault="00653665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B71120" w:rsidRPr="00142576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7BE3045" w:rsidR="00B71120" w:rsidRPr="00142576" w:rsidRDefault="00653665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B71120" w:rsidRPr="00142576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D385751" w:rsidR="00B71120" w:rsidRPr="00142576" w:rsidRDefault="00653665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B71120" w:rsidRPr="00142576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B71120" w:rsidRPr="00142576" w:rsidRDefault="006F1D01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B71120" w:rsidRPr="00142576" w:rsidRDefault="006F1D01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B71120" w:rsidRPr="00142576" w:rsidRDefault="006F1D01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B71120" w:rsidRPr="00142576" w:rsidRDefault="006F1D01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B71120" w:rsidRPr="00142576" w:rsidRDefault="006F1D01" w:rsidP="00B711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120" w:rsidRPr="00142576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120" w:rsidRPr="00142576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B71120" w:rsidRPr="00142576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B71120" w:rsidRPr="00142576" w:rsidRDefault="00B71120" w:rsidP="00B711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42576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4257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4257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4257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42576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B71120" w:rsidRPr="00142576" w:rsidRDefault="00B71120" w:rsidP="00B71120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2576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42576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42576" w:rsidRDefault="00794496">
      <w:pPr>
        <w:rPr>
          <w:rFonts w:ascii="Merriweather" w:hAnsi="Merriweather" w:cs="Times New Roman"/>
          <w:sz w:val="16"/>
          <w:szCs w:val="16"/>
        </w:rPr>
      </w:pPr>
    </w:p>
    <w:sectPr w:rsidR="00794496" w:rsidRPr="0014257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17DF" w14:textId="77777777" w:rsidR="006F1D01" w:rsidRDefault="006F1D01" w:rsidP="009947BA">
      <w:pPr>
        <w:spacing w:before="0" w:after="0"/>
      </w:pPr>
      <w:r>
        <w:separator/>
      </w:r>
    </w:p>
  </w:endnote>
  <w:endnote w:type="continuationSeparator" w:id="0">
    <w:p w14:paraId="2D59EE14" w14:textId="77777777" w:rsidR="006F1D01" w:rsidRDefault="006F1D0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2DE0" w14:textId="77777777" w:rsidR="006F1D01" w:rsidRDefault="006F1D01" w:rsidP="009947BA">
      <w:pPr>
        <w:spacing w:before="0" w:after="0"/>
      </w:pPr>
      <w:r>
        <w:separator/>
      </w:r>
    </w:p>
  </w:footnote>
  <w:footnote w:type="continuationSeparator" w:id="0">
    <w:p w14:paraId="52A22BEE" w14:textId="77777777" w:rsidR="006F1D01" w:rsidRDefault="006F1D0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04034"/>
    <w:multiLevelType w:val="hybridMultilevel"/>
    <w:tmpl w:val="8BF4A056"/>
    <w:lvl w:ilvl="0" w:tplc="A510DD4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A2B97"/>
    <w:multiLevelType w:val="hybridMultilevel"/>
    <w:tmpl w:val="C930D27E"/>
    <w:lvl w:ilvl="0" w:tplc="AD0E82E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3A0A"/>
    <w:rsid w:val="00056214"/>
    <w:rsid w:val="00085A10"/>
    <w:rsid w:val="000C0578"/>
    <w:rsid w:val="0010332B"/>
    <w:rsid w:val="00142576"/>
    <w:rsid w:val="001443A2"/>
    <w:rsid w:val="00150B32"/>
    <w:rsid w:val="0017531F"/>
    <w:rsid w:val="00191874"/>
    <w:rsid w:val="00197510"/>
    <w:rsid w:val="001C7C51"/>
    <w:rsid w:val="001E5015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013C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25A4A"/>
    <w:rsid w:val="00527C5F"/>
    <w:rsid w:val="005353ED"/>
    <w:rsid w:val="005514C3"/>
    <w:rsid w:val="005A077B"/>
    <w:rsid w:val="005E1668"/>
    <w:rsid w:val="005E5F80"/>
    <w:rsid w:val="005F6E0B"/>
    <w:rsid w:val="0062328F"/>
    <w:rsid w:val="00653665"/>
    <w:rsid w:val="00684BBC"/>
    <w:rsid w:val="006B4920"/>
    <w:rsid w:val="006F1D01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E4AD5"/>
    <w:rsid w:val="00865776"/>
    <w:rsid w:val="00874D5D"/>
    <w:rsid w:val="00891C60"/>
    <w:rsid w:val="00892F99"/>
    <w:rsid w:val="008942F0"/>
    <w:rsid w:val="008B1823"/>
    <w:rsid w:val="008B3B10"/>
    <w:rsid w:val="008B6791"/>
    <w:rsid w:val="008D45DB"/>
    <w:rsid w:val="0090214F"/>
    <w:rsid w:val="009163E6"/>
    <w:rsid w:val="00972807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120"/>
    <w:rsid w:val="00B71A57"/>
    <w:rsid w:val="00B7307A"/>
    <w:rsid w:val="00C02454"/>
    <w:rsid w:val="00C2390F"/>
    <w:rsid w:val="00C3477B"/>
    <w:rsid w:val="00C44D2A"/>
    <w:rsid w:val="00C45906"/>
    <w:rsid w:val="00C621F2"/>
    <w:rsid w:val="00C85956"/>
    <w:rsid w:val="00C9733D"/>
    <w:rsid w:val="00CA3783"/>
    <w:rsid w:val="00CB23F4"/>
    <w:rsid w:val="00CF4D88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92992"/>
    <w:rsid w:val="00EB5A72"/>
    <w:rsid w:val="00EE2716"/>
    <w:rsid w:val="00F02A8F"/>
    <w:rsid w:val="00F22855"/>
    <w:rsid w:val="00F42478"/>
    <w:rsid w:val="00F513E0"/>
    <w:rsid w:val="00F566DA"/>
    <w:rsid w:val="00F82834"/>
    <w:rsid w:val="00F84F5E"/>
    <w:rsid w:val="00FA0F33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4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glistika.unizd.hr/ispitni-rokov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atlantic.com/shadowlan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Marko Lukic</cp:lastModifiedBy>
  <cp:revision>2</cp:revision>
  <cp:lastPrinted>2021-02-12T11:27:00Z</cp:lastPrinted>
  <dcterms:created xsi:type="dcterms:W3CDTF">2025-09-11T08:22:00Z</dcterms:created>
  <dcterms:modified xsi:type="dcterms:W3CDTF">2025-09-11T08:22:00Z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